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A776F">
      <w:pPr>
        <w:spacing w:before="156" w:beforeLines="50" w:after="156" w:afterLines="50" w:line="480" w:lineRule="exact"/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ApexTire202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30"/>
          <w:szCs w:val="30"/>
        </w:rPr>
        <w:t>中国轮胎年度大选</w:t>
      </w:r>
    </w:p>
    <w:p w14:paraId="7F319D6F">
      <w:pPr>
        <w:spacing w:line="480" w:lineRule="exact"/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暨</w:t>
      </w:r>
      <w:r>
        <w:rPr>
          <w:rFonts w:hint="eastAsia" w:ascii="宋体" w:hAnsi="宋体" w:cs="宋体"/>
          <w:b/>
          <w:sz w:val="30"/>
          <w:szCs w:val="30"/>
        </w:rPr>
        <w:t>汽车服务竞争力评选</w:t>
      </w:r>
      <w:r>
        <w:rPr>
          <w:rFonts w:hint="eastAsia" w:ascii="宋体" w:hAnsi="宋体" w:cs="宋体"/>
          <w:b/>
          <w:color w:val="000000"/>
          <w:sz w:val="30"/>
          <w:szCs w:val="30"/>
        </w:rPr>
        <w:t>申报表</w:t>
      </w:r>
    </w:p>
    <w:p w14:paraId="402BD070"/>
    <w:tbl>
      <w:tblPr>
        <w:tblStyle w:val="8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23"/>
        <w:gridCol w:w="1571"/>
        <w:gridCol w:w="896"/>
        <w:gridCol w:w="1172"/>
        <w:gridCol w:w="920"/>
        <w:gridCol w:w="715"/>
        <w:gridCol w:w="2032"/>
      </w:tblGrid>
      <w:tr w14:paraId="1558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5BD5C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770DE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E49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8E5E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品牌名称</w:t>
            </w:r>
          </w:p>
        </w:tc>
        <w:tc>
          <w:tcPr>
            <w:tcW w:w="7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F712F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ADF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9539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企业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F564F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10E05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D7A33A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CA7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5699F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2CE4E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73BA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0C712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2D4D8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BCDE87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737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862746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690F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01372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5A3FC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834F8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ABA93F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48F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B57DF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5FFEF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0CAAD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DA142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2BD73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7DD441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DF3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D2D8DA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拟申报奖项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4260C2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品牌类</w:t>
            </w:r>
          </w:p>
        </w:tc>
        <w:tc>
          <w:tcPr>
            <w:tcW w:w="7306" w:type="dxa"/>
            <w:gridSpan w:val="6"/>
            <w:tcBorders>
              <w:top w:val="dashed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F449A6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十大轮胎品牌</w:t>
            </w:r>
          </w:p>
          <w:p w14:paraId="13DBFC73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轮胎行业领军自主品牌</w:t>
            </w:r>
          </w:p>
          <w:p w14:paraId="315EC8EF"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受用户信赖的原配市场轮胎品牌</w:t>
            </w:r>
          </w:p>
        </w:tc>
      </w:tr>
      <w:tr w14:paraId="3CE0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935F06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11F31E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品质类</w:t>
            </w:r>
          </w:p>
        </w:tc>
        <w:tc>
          <w:tcPr>
            <w:tcW w:w="7306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4624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ApexTire2024年度新能源乘用车轮胎</w:t>
            </w:r>
          </w:p>
          <w:p w14:paraId="4AECF3A7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ApexTire2024年度新能源汽车原配轮胎</w:t>
            </w:r>
          </w:p>
          <w:p w14:paraId="05D7424A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6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年度新能源营运车轮胎</w:t>
            </w:r>
          </w:p>
          <w:p w14:paraId="195A1E3C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7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年度新能源卡车轮胎</w:t>
            </w:r>
          </w:p>
          <w:p w14:paraId="3B2D9A86">
            <w:pPr>
              <w:spacing w:line="440" w:lineRule="exact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年度新能源客车轮胎</w:t>
            </w:r>
          </w:p>
        </w:tc>
      </w:tr>
      <w:tr w14:paraId="5A92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87AF25">
            <w:pPr>
              <w:spacing w:line="440" w:lineRule="exact"/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E22029">
            <w:pPr>
              <w:spacing w:line="440" w:lineRule="exact"/>
            </w:pPr>
          </w:p>
        </w:tc>
        <w:tc>
          <w:tcPr>
            <w:tcW w:w="7306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56BCC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9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年度运动操控轮胎</w:t>
            </w:r>
          </w:p>
          <w:p w14:paraId="22B0E0B0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年度安全轮胎</w:t>
            </w:r>
          </w:p>
          <w:p w14:paraId="41F293B3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年度静音舒适轮胎</w:t>
            </w:r>
          </w:p>
          <w:p w14:paraId="1A16994F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年度冬季轮胎</w:t>
            </w:r>
          </w:p>
          <w:p w14:paraId="25B671DD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年度赛车轮胎</w:t>
            </w:r>
          </w:p>
          <w:p w14:paraId="70E928B0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年度越野轮胎</w:t>
            </w:r>
          </w:p>
          <w:p w14:paraId="53CBC21A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年度高性能SUV轮胎</w:t>
            </w:r>
          </w:p>
          <w:p w14:paraId="0BCE791C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年度安全操控SUV轮胎</w:t>
            </w:r>
          </w:p>
          <w:p w14:paraId="2E24B973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年度静音舒适SUV轮胎</w:t>
            </w:r>
          </w:p>
        </w:tc>
      </w:tr>
      <w:tr w14:paraId="7CF8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B43F02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B29D59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06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0D936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年度节能省油卡客车轮胎</w:t>
            </w:r>
          </w:p>
          <w:p w14:paraId="1A5117DD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年度安全耐磨卡客车轮胎</w:t>
            </w:r>
          </w:p>
          <w:p w14:paraId="3129F295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年度超高里程卡客车轮胎</w:t>
            </w:r>
          </w:p>
          <w:p w14:paraId="058B345D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年度微卡轻客轮胎</w:t>
            </w:r>
          </w:p>
        </w:tc>
      </w:tr>
      <w:tr w14:paraId="1DAD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897D60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7EA803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06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96030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年度公路自行车胎</w:t>
            </w:r>
          </w:p>
          <w:p w14:paraId="2034E684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年度山地自行车胎</w:t>
            </w:r>
          </w:p>
          <w:p w14:paraId="0F19B6B9">
            <w:pPr>
              <w:spacing w:line="44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年度E-BIKE车胎</w:t>
            </w:r>
          </w:p>
          <w:p w14:paraId="1A5C5FBF">
            <w:pPr>
              <w:spacing w:line="44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年度摩托车胎</w:t>
            </w:r>
          </w:p>
          <w:p w14:paraId="68F2444B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年度两轮电动车胎</w:t>
            </w:r>
          </w:p>
        </w:tc>
      </w:tr>
      <w:tr w14:paraId="540B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BD1539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7CE624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创新类</w:t>
            </w:r>
          </w:p>
        </w:tc>
        <w:tc>
          <w:tcPr>
            <w:tcW w:w="7306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3C17D1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年度轮胎技术创新金奖</w:t>
            </w:r>
          </w:p>
          <w:p w14:paraId="23EF6FBB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年度EV轮胎科技金奖</w:t>
            </w:r>
          </w:p>
          <w:p w14:paraId="0867B099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年度轮胎行业数智化创新金奖</w:t>
            </w:r>
          </w:p>
        </w:tc>
      </w:tr>
      <w:tr w14:paraId="53C2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A43D05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024C45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标杆类</w:t>
            </w:r>
          </w:p>
        </w:tc>
        <w:tc>
          <w:tcPr>
            <w:tcW w:w="7306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2C90DA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B1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ESG管理标杆企业</w:t>
            </w:r>
          </w:p>
          <w:p w14:paraId="414C57C7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B2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绿色降碳标杆企业</w:t>
            </w:r>
          </w:p>
          <w:p w14:paraId="46B05AA6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B3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服务新质生产力标杆企业</w:t>
            </w:r>
          </w:p>
        </w:tc>
      </w:tr>
      <w:tr w14:paraId="2B05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E888A2"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571C25"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汽车服务</w:t>
            </w:r>
          </w:p>
          <w:p w14:paraId="28B37CA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竞争力评选类</w:t>
            </w:r>
          </w:p>
        </w:tc>
        <w:tc>
          <w:tcPr>
            <w:tcW w:w="7306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ADD393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年度汽车养护服务超卓金奖</w:t>
            </w:r>
          </w:p>
          <w:p w14:paraId="5A1216FB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年度受用户信赖新能源汽车服务解决方案</w:t>
            </w:r>
          </w:p>
          <w:p w14:paraId="7E9903A7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年度新零售商业模式金奖</w:t>
            </w:r>
          </w:p>
          <w:p w14:paraId="458EB4E8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年度新能源汽车杰出供应商金奖</w:t>
            </w:r>
          </w:p>
          <w:p w14:paraId="6E03C20C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年度汽车零部件产品金奖</w:t>
            </w:r>
          </w:p>
          <w:p w14:paraId="25E52DC6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年度汽车服务品牌金口碑奖</w:t>
            </w:r>
          </w:p>
          <w:p w14:paraId="0AECADDF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年度汽车养护用品金奖</w:t>
            </w:r>
          </w:p>
          <w:p w14:paraId="71453706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年度汽车养护维修连锁头部品牌</w:t>
            </w:r>
          </w:p>
          <w:p w14:paraId="3D9FAC3B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年度改装车养护用品领军品牌</w:t>
            </w:r>
          </w:p>
          <w:p w14:paraId="49D18AC7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C10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年度赛车养护用品领军品牌</w:t>
            </w:r>
          </w:p>
          <w:p w14:paraId="65BA82E9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C11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年度汽车文化“超级IP”奖</w:t>
            </w:r>
          </w:p>
          <w:p w14:paraId="54BA3B4B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C12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年度公益企业</w:t>
            </w:r>
          </w:p>
        </w:tc>
      </w:tr>
      <w:tr w14:paraId="6F1A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7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4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申报材料</w:t>
            </w:r>
          </w:p>
        </w:tc>
        <w:tc>
          <w:tcPr>
            <w:tcW w:w="9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B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中国轮胎年度大选暨汽车服务竞争力评选活动申报表，由申报单位在申报表中指定位置填写意见并加盖单位公章；</w:t>
            </w:r>
          </w:p>
          <w:p w14:paraId="6472C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2、提供申请单位营业执照或组织机构代码证复印件（加盖企业公章各1份）；</w:t>
            </w:r>
          </w:p>
          <w:p w14:paraId="47B1E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3、基于评选标准五大维度的奖项申报材料(详见奖项申报说明)</w:t>
            </w:r>
          </w:p>
          <w:p w14:paraId="40EE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4、企业意愿申报的奖项所要求提交的相关材料及资质证书（各奖项申报要求详情请参考附件，请对照奖项申报要求提供）。</w:t>
            </w:r>
          </w:p>
          <w:p w14:paraId="1CB2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 w14:paraId="11B68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注：（1）每家企业申报奖项限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个以内（申报A1、A2不占用名额）；（2）申报单位需对申报材料真实性负责，组委会将对部分申报材料进行网上公示，申报材料不予退回，由总评榜组委会统一处理。</w:t>
            </w:r>
          </w:p>
        </w:tc>
      </w:tr>
      <w:tr w14:paraId="78E6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5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4C5B42"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本企业</w:t>
            </w:r>
            <w:r>
              <w:rPr>
                <w:rFonts w:hint="eastAsia" w:ascii="宋体" w:hAnsi="宋体" w:cs="宋体"/>
                <w:sz w:val="24"/>
                <w:szCs w:val="24"/>
              </w:rPr>
              <w:t>已知悉并同意遵守“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ApexTire2024</w:t>
            </w:r>
            <w:r>
              <w:rPr>
                <w:rFonts w:hint="eastAsia" w:ascii="宋体" w:hAnsi="宋体" w:cs="宋体"/>
                <w:sz w:val="24"/>
                <w:szCs w:val="24"/>
              </w:rPr>
              <w:t>中国轮胎年度大选暨汽车服务竞争力评选活动细则”的规定；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本企业保证近三年内未发生重大违法、诚信问题，无重大产品质量和安全事故。所提供的资料真实可靠并对其真实性负责。</w:t>
            </w:r>
          </w:p>
          <w:p w14:paraId="735CE4FB"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10E1E757"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3BDAC34B">
            <w:pPr>
              <w:spacing w:line="360" w:lineRule="auto"/>
              <w:ind w:firstLine="2400" w:firstLineChars="10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企业盖章：</w:t>
            </w:r>
          </w:p>
          <w:p w14:paraId="7B29430F"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3E9460C7">
            <w:pPr>
              <w:spacing w:line="360" w:lineRule="auto"/>
              <w:ind w:firstLine="3360" w:firstLineChars="1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3667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C7DBDC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行业协会推荐意见：</w:t>
            </w:r>
          </w:p>
          <w:p w14:paraId="6B4B8A50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691FBD35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452C0D56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5A7F422B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0A5FAA1B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6224E342">
            <w:pPr>
              <w:spacing w:line="360" w:lineRule="auto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7827E29D">
            <w:pPr>
              <w:spacing w:line="360" w:lineRule="auto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公章：</w:t>
            </w:r>
          </w:p>
          <w:p w14:paraId="14D2F01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393BD54A">
            <w:pPr>
              <w:spacing w:line="360" w:lineRule="auto"/>
              <w:ind w:firstLine="1440" w:firstLineChars="6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  月   日</w:t>
            </w:r>
          </w:p>
        </w:tc>
      </w:tr>
      <w:tr w14:paraId="339C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95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9F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ApexTire年度大选组委会秘书处</w:t>
            </w:r>
          </w:p>
          <w:p w14:paraId="5BF9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咨询热线：林老师13229655098（微信同号）</w:t>
            </w:r>
          </w:p>
          <w:p w14:paraId="6665C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监督专线：0754-88650988</w:t>
            </w:r>
          </w:p>
          <w:p w14:paraId="649B0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电子邮箱：vip@tirechina.net</w:t>
            </w:r>
          </w:p>
          <w:p w14:paraId="7174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中国轮胎商务网：www.tirechina.net</w:t>
            </w:r>
          </w:p>
        </w:tc>
      </w:tr>
    </w:tbl>
    <w:p w14:paraId="7A077FB5"/>
    <w:p w14:paraId="4175258E">
      <w:pPr>
        <w:widowControl/>
        <w:shd w:val="clear" w:color="auto" w:fill="FFFFFF"/>
        <w:spacing w:line="440" w:lineRule="exact"/>
        <w:jc w:val="left"/>
        <w:rPr>
          <w:rFonts w:hint="eastAsia" w:eastAsia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340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CF04A">
    <w:pPr>
      <w:pStyle w:val="2"/>
      <w:tabs>
        <w:tab w:val="center" w:pos="487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9E64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B9E64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B419E"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3818890</wp:posOffset>
          </wp:positionH>
          <wp:positionV relativeFrom="paragraph">
            <wp:posOffset>130175</wp:posOffset>
          </wp:positionV>
          <wp:extent cx="1379855" cy="776605"/>
          <wp:effectExtent l="0" t="0" r="0" b="0"/>
          <wp:wrapNone/>
          <wp:docPr id="3" name="图片 3" descr="d481ed04753e712f97896bcaaa72a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481ed04753e712f97896bcaaa72a06"/>
                  <pic:cNvPicPr>
                    <a:picLocks noChangeAspect="1"/>
                  </pic:cNvPicPr>
                </pic:nvPicPr>
                <pic:blipFill>
                  <a:blip r:embed="rId1"/>
                  <a:srcRect t="-26834" b="-26834"/>
                  <a:stretch>
                    <a:fillRect/>
                  </a:stretch>
                </pic:blipFill>
                <pic:spPr>
                  <a:xfrm>
                    <a:off x="0" y="0"/>
                    <a:ext cx="1379855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93345</wp:posOffset>
          </wp:positionV>
          <wp:extent cx="853440" cy="853440"/>
          <wp:effectExtent l="0" t="0" r="0" b="0"/>
          <wp:wrapNone/>
          <wp:docPr id="5" name="图片 5" descr="E:/轮胎评选/ApexTire2024/图/微信图片_20241113173125.png微信图片_20241113173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/轮胎评选/ApexTire2024/图/微信图片_20241113173125.png微信图片_20241113173125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82C68F">
    <w:pPr>
      <w:pStyle w:val="3"/>
      <w:pBdr>
        <w:bottom w:val="none" w:color="auto" w:sz="0" w:space="1"/>
      </w:pBdr>
    </w:pPr>
    <w:r>
      <w:rPr>
        <w:rFonts w:hint="eastAsia" w:eastAsia="黑体"/>
        <w:b/>
        <w:bCs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1333500</wp:posOffset>
          </wp:positionH>
          <wp:positionV relativeFrom="paragraph">
            <wp:posOffset>107950</wp:posOffset>
          </wp:positionV>
          <wp:extent cx="1204595" cy="512445"/>
          <wp:effectExtent l="0" t="0" r="14605" b="1905"/>
          <wp:wrapSquare wrapText="bothSides"/>
          <wp:docPr id="2" name="图片 2" descr="tirechina_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tirechina_logo_副本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459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2699385</wp:posOffset>
          </wp:positionH>
          <wp:positionV relativeFrom="paragraph">
            <wp:posOffset>62230</wp:posOffset>
          </wp:positionV>
          <wp:extent cx="1148715" cy="641350"/>
          <wp:effectExtent l="0" t="0" r="13335" b="0"/>
          <wp:wrapNone/>
          <wp:docPr id="4" name="图片 4" descr="E:/各平台内容相关/logo/新.png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/各平台内容相关/logo/新.png新"/>
                  <pic:cNvPicPr>
                    <a:picLocks noChangeAspect="1"/>
                  </pic:cNvPicPr>
                </pic:nvPicPr>
                <pic:blipFill>
                  <a:blip r:embed="rId4"/>
                  <a:srcRect t="-12276" r="-800" b="-12276"/>
                  <a:stretch>
                    <a:fillRect/>
                  </a:stretch>
                </pic:blipFill>
                <pic:spPr>
                  <a:xfrm>
                    <a:off x="0" y="0"/>
                    <a:ext cx="114871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154940</wp:posOffset>
          </wp:positionH>
          <wp:positionV relativeFrom="paragraph">
            <wp:posOffset>6350</wp:posOffset>
          </wp:positionV>
          <wp:extent cx="1126490" cy="685800"/>
          <wp:effectExtent l="0" t="0" r="16510" b="0"/>
          <wp:wrapNone/>
          <wp:docPr id="1" name="图片 1" descr="E:/轮胎评选/ApexTire2024/主logo.png主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/轮胎评选/ApexTire2024/主logo.png主logo"/>
                  <pic:cNvPicPr>
                    <a:picLocks noChangeAspect="1"/>
                  </pic:cNvPicPr>
                </pic:nvPicPr>
                <pic:blipFill>
                  <a:blip r:embed="rId5"/>
                  <a:srcRect t="50" b="50"/>
                  <a:stretch>
                    <a:fillRect/>
                  </a:stretch>
                </pic:blipFill>
                <pic:spPr>
                  <a:xfrm>
                    <a:off x="0" y="0"/>
                    <a:ext cx="112649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48D607">
    <w:pPr>
      <w:pStyle w:val="3"/>
      <w:pBdr>
        <w:bottom w:val="none" w:color="auto" w:sz="0" w:space="1"/>
      </w:pBdr>
    </w:pPr>
  </w:p>
  <w:p w14:paraId="02E48B5C">
    <w:pPr>
      <w:pStyle w:val="3"/>
      <w:pBdr>
        <w:bottom w:val="none" w:color="auto" w:sz="0" w:space="1"/>
      </w:pBdr>
    </w:pPr>
  </w:p>
  <w:p w14:paraId="7BEB80CF">
    <w:pPr>
      <w:pStyle w:val="3"/>
      <w:pBdr>
        <w:bottom w:val="none" w:color="auto" w:sz="0" w:space="1"/>
      </w:pBdr>
    </w:pPr>
  </w:p>
  <w:p w14:paraId="14043E75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Yzk2NGMxMGQwMGIyZDdiZjBiYWMxZWQ0MmM4MmIifQ=="/>
  </w:docVars>
  <w:rsids>
    <w:rsidRoot w:val="1075112C"/>
    <w:rsid w:val="014F6641"/>
    <w:rsid w:val="016E490D"/>
    <w:rsid w:val="01844B77"/>
    <w:rsid w:val="04785EAF"/>
    <w:rsid w:val="06471817"/>
    <w:rsid w:val="06BD621D"/>
    <w:rsid w:val="06C61153"/>
    <w:rsid w:val="079D177C"/>
    <w:rsid w:val="07D841E3"/>
    <w:rsid w:val="0AED06DE"/>
    <w:rsid w:val="0B476059"/>
    <w:rsid w:val="0EFB4CDD"/>
    <w:rsid w:val="103178F9"/>
    <w:rsid w:val="1075112C"/>
    <w:rsid w:val="10B52074"/>
    <w:rsid w:val="12437AFC"/>
    <w:rsid w:val="12E666D9"/>
    <w:rsid w:val="13040E95"/>
    <w:rsid w:val="133F0FC4"/>
    <w:rsid w:val="137E7DC5"/>
    <w:rsid w:val="13E1212C"/>
    <w:rsid w:val="14EB1960"/>
    <w:rsid w:val="151A50DE"/>
    <w:rsid w:val="158215DE"/>
    <w:rsid w:val="15B809AB"/>
    <w:rsid w:val="1686445B"/>
    <w:rsid w:val="16FB6BF7"/>
    <w:rsid w:val="17AB2C12"/>
    <w:rsid w:val="1C3F159D"/>
    <w:rsid w:val="1CE56E90"/>
    <w:rsid w:val="1F220A99"/>
    <w:rsid w:val="22A24E7C"/>
    <w:rsid w:val="23BA3996"/>
    <w:rsid w:val="2B2C7BAE"/>
    <w:rsid w:val="2B7B1EB3"/>
    <w:rsid w:val="2C7C05C7"/>
    <w:rsid w:val="2CDB1327"/>
    <w:rsid w:val="2EFD481E"/>
    <w:rsid w:val="30216878"/>
    <w:rsid w:val="36291820"/>
    <w:rsid w:val="37CF3ABE"/>
    <w:rsid w:val="3B536023"/>
    <w:rsid w:val="419B6A05"/>
    <w:rsid w:val="419E0595"/>
    <w:rsid w:val="427176F6"/>
    <w:rsid w:val="441D526E"/>
    <w:rsid w:val="468A3DC6"/>
    <w:rsid w:val="48FA1FBB"/>
    <w:rsid w:val="49B16FC7"/>
    <w:rsid w:val="51D34A05"/>
    <w:rsid w:val="5277735B"/>
    <w:rsid w:val="53A61FCB"/>
    <w:rsid w:val="53E43F94"/>
    <w:rsid w:val="54245F4E"/>
    <w:rsid w:val="56316F0E"/>
    <w:rsid w:val="566544DE"/>
    <w:rsid w:val="57985E67"/>
    <w:rsid w:val="5A0B5CDE"/>
    <w:rsid w:val="5C1F4743"/>
    <w:rsid w:val="5E843D1D"/>
    <w:rsid w:val="5F6B37BB"/>
    <w:rsid w:val="61E00EA9"/>
    <w:rsid w:val="63862972"/>
    <w:rsid w:val="639343EA"/>
    <w:rsid w:val="641A130C"/>
    <w:rsid w:val="652C0C88"/>
    <w:rsid w:val="65901052"/>
    <w:rsid w:val="6A3C1A19"/>
    <w:rsid w:val="6C9854C4"/>
    <w:rsid w:val="70702EDF"/>
    <w:rsid w:val="726C5DC7"/>
    <w:rsid w:val="74437A9F"/>
    <w:rsid w:val="757948C0"/>
    <w:rsid w:val="78D2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99"/>
    <w:pPr>
      <w:spacing w:line="525" w:lineRule="atLeast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样式2"/>
    <w:basedOn w:val="7"/>
    <w:next w:val="1"/>
    <w:qFormat/>
    <w:uiPriority w:val="0"/>
    <w:pPr>
      <w:outlineLvl w:val="1"/>
    </w:pPr>
    <w:rPr>
      <w:rFonts w:asciiTheme="minorEastAsia" w:hAnsiTheme="minorEastAsia" w:cstheme="minorEastAsia"/>
      <w:bCs/>
      <w:sz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样式3"/>
    <w:basedOn w:val="1"/>
    <w:qFormat/>
    <w:uiPriority w:val="0"/>
    <w:pPr>
      <w:spacing w:line="288" w:lineRule="auto"/>
    </w:pPr>
    <w:rPr>
      <w:rFonts w:hint="eastAsia" w:ascii="宋体" w:hAnsi="宋体" w:cs="宋体"/>
      <w:sz w:val="24"/>
      <w:szCs w:val="24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1763</Words>
  <Characters>1994</Characters>
  <Lines>0</Lines>
  <Paragraphs>0</Paragraphs>
  <TotalTime>1</TotalTime>
  <ScaleCrop>false</ScaleCrop>
  <LinksUpToDate>false</LinksUpToDate>
  <CharactersWithSpaces>2000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2021-01-13T01:13:00Z</dcterms:created>
  <dc:creator>Admin</dc:creator>
  <cp:lastModifiedBy>SinoE林老师</cp:lastModifiedBy>
  <dcterms:modified xsi:type="dcterms:W3CDTF">2024-11-14T02:55:56Z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159D28C2D66B47689E92FBA52F336BE3_13</vt:lpwstr>
  </property>
</Properties>
</file>